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425" w:rsidRDefault="00EB1393">
      <w:pPr>
        <w:jc w:val="center"/>
        <w:rPr>
          <w:rFonts w:ascii="黑体" w:eastAsia="黑体" w:hAnsi="黑体" w:cs="黑体"/>
          <w:sz w:val="44"/>
          <w:szCs w:val="44"/>
        </w:rPr>
      </w:pPr>
      <w:r>
        <w:rPr>
          <w:rFonts w:ascii="方正小标宋简体" w:eastAsia="方正小标宋简体" w:hAnsi="方正小标宋简体" w:cs="方正小标宋简体" w:hint="eastAsia"/>
          <w:sz w:val="44"/>
          <w:szCs w:val="44"/>
        </w:rPr>
        <w:t>通</w:t>
      </w:r>
      <w:r>
        <w:rPr>
          <w:rFonts w:ascii="方正小标宋简体" w:eastAsia="方正小标宋简体" w:hAnsi="方正小标宋简体" w:cs="方正小标宋简体" w:hint="eastAsia"/>
          <w:sz w:val="44"/>
          <w:szCs w:val="44"/>
        </w:rPr>
        <w:t xml:space="preserve"> </w:t>
      </w:r>
      <w:r w:rsidR="00C25B69">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知</w:t>
      </w:r>
    </w:p>
    <w:p w:rsidR="000F2425" w:rsidRDefault="000F2425">
      <w:pPr>
        <w:rPr>
          <w:rFonts w:ascii="方正小标宋简体" w:eastAsia="方正小标宋简体" w:hAnsi="方正小标宋简体" w:cs="方正小标宋简体"/>
          <w:sz w:val="28"/>
          <w:szCs w:val="28"/>
        </w:rPr>
      </w:pPr>
    </w:p>
    <w:p w:rsidR="000F2425" w:rsidRDefault="00EB1393">
      <w:pPr>
        <w:ind w:firstLineChars="200" w:firstLine="640"/>
        <w:rPr>
          <w:rFonts w:ascii="仿宋" w:eastAsia="仿宋" w:hAnsi="仿宋" w:cs="仿宋"/>
          <w:sz w:val="32"/>
          <w:szCs w:val="32"/>
        </w:rPr>
      </w:pPr>
      <w:r>
        <w:rPr>
          <w:rFonts w:ascii="仿宋" w:eastAsia="仿宋" w:hAnsi="仿宋" w:cs="仿宋" w:hint="eastAsia"/>
          <w:sz w:val="32"/>
          <w:szCs w:val="32"/>
        </w:rPr>
        <w:t>定于</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日上午</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30</w:t>
      </w:r>
      <w:r>
        <w:rPr>
          <w:rFonts w:ascii="仿宋" w:eastAsia="仿宋" w:hAnsi="仿宋" w:cs="仿宋" w:hint="eastAsia"/>
          <w:sz w:val="32"/>
          <w:szCs w:val="32"/>
        </w:rPr>
        <w:t>在安庆职业技术学院综合办公楼四层第二会议室召开安庆职教集团工作会议，请各位理事和各成员学校负责人参加。参会回执于</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7</w:t>
      </w:r>
      <w:r>
        <w:rPr>
          <w:rFonts w:ascii="仿宋" w:eastAsia="仿宋" w:hAnsi="仿宋" w:cs="仿宋" w:hint="eastAsia"/>
          <w:sz w:val="32"/>
          <w:szCs w:val="32"/>
        </w:rPr>
        <w:t>日上午前发至秘书处邮箱：</w:t>
      </w:r>
      <w:r>
        <w:rPr>
          <w:rFonts w:ascii="仿宋" w:eastAsia="仿宋" w:hAnsi="仿宋" w:cs="仿宋" w:hint="eastAsia"/>
          <w:sz w:val="32"/>
          <w:szCs w:val="32"/>
        </w:rPr>
        <w:t>aqzjlm@163.com</w:t>
      </w:r>
      <w:r>
        <w:rPr>
          <w:rFonts w:ascii="仿宋" w:eastAsia="仿宋" w:hAnsi="仿宋" w:cs="仿宋" w:hint="eastAsia"/>
          <w:sz w:val="32"/>
          <w:szCs w:val="32"/>
        </w:rPr>
        <w:t>，联系人及电话：张林，</w:t>
      </w:r>
      <w:r>
        <w:rPr>
          <w:rFonts w:ascii="仿宋" w:eastAsia="仿宋" w:hAnsi="仿宋" w:cs="仿宋" w:hint="eastAsia"/>
          <w:sz w:val="32"/>
          <w:szCs w:val="32"/>
        </w:rPr>
        <w:t>13855613751</w:t>
      </w:r>
      <w:r>
        <w:rPr>
          <w:rFonts w:ascii="仿宋" w:eastAsia="仿宋" w:hAnsi="仿宋" w:cs="仿宋" w:hint="eastAsia"/>
          <w:sz w:val="32"/>
          <w:szCs w:val="32"/>
        </w:rPr>
        <w:t>。</w:t>
      </w:r>
    </w:p>
    <w:p w:rsidR="000F2425" w:rsidRDefault="000F2425">
      <w:pPr>
        <w:rPr>
          <w:rFonts w:ascii="方正小标宋简体" w:eastAsia="方正小标宋简体" w:hAnsi="方正小标宋简体" w:cs="方正小标宋简体"/>
          <w:sz w:val="28"/>
          <w:szCs w:val="28"/>
        </w:rPr>
      </w:pPr>
    </w:p>
    <w:p w:rsidR="000F2425" w:rsidRDefault="00EB1393" w:rsidP="00C25B69">
      <w:pPr>
        <w:ind w:firstLineChars="1550" w:firstLine="4960"/>
        <w:rPr>
          <w:rFonts w:ascii="仿宋" w:eastAsia="仿宋" w:hAnsi="仿宋" w:cs="仿宋"/>
          <w:sz w:val="32"/>
          <w:szCs w:val="32"/>
        </w:rPr>
      </w:pPr>
      <w:r>
        <w:rPr>
          <w:rFonts w:ascii="仿宋" w:eastAsia="仿宋" w:hAnsi="仿宋" w:cs="仿宋" w:hint="eastAsia"/>
          <w:sz w:val="32"/>
          <w:szCs w:val="32"/>
        </w:rPr>
        <w:t>安庆职业教育集团</w:t>
      </w:r>
    </w:p>
    <w:p w:rsidR="000F2425" w:rsidRDefault="00EB1393" w:rsidP="00C25B69">
      <w:pPr>
        <w:ind w:firstLineChars="1650" w:firstLine="5280"/>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w:t>
      </w:r>
    </w:p>
    <w:p w:rsidR="00C25B69" w:rsidRDefault="00C25B69" w:rsidP="00C25B69">
      <w:pPr>
        <w:rPr>
          <w:rFonts w:ascii="仿宋" w:eastAsia="仿宋" w:hAnsi="仿宋" w:cs="仿宋" w:hint="eastAsia"/>
          <w:sz w:val="32"/>
          <w:szCs w:val="32"/>
        </w:rPr>
      </w:pPr>
      <w:bookmarkStart w:id="0" w:name="_GoBack"/>
      <w:bookmarkEnd w:id="0"/>
    </w:p>
    <w:p w:rsidR="00C25B69" w:rsidRDefault="00C25B69" w:rsidP="00C25B69">
      <w:pPr>
        <w:rPr>
          <w:rFonts w:ascii="仿宋" w:eastAsia="仿宋" w:hAnsi="仿宋" w:cs="仿宋"/>
          <w:sz w:val="32"/>
          <w:szCs w:val="32"/>
        </w:rPr>
      </w:pPr>
    </w:p>
    <w:p w:rsidR="00C25B69" w:rsidRDefault="00C25B69" w:rsidP="00C25B69">
      <w:pPr>
        <w:jc w:val="center"/>
        <w:rPr>
          <w:rFonts w:ascii="仿宋" w:eastAsia="仿宋" w:hAnsi="仿宋" w:cs="仿宋"/>
          <w:sz w:val="32"/>
          <w:szCs w:val="32"/>
        </w:rPr>
      </w:pPr>
      <w:r>
        <w:rPr>
          <w:rFonts w:ascii="仿宋" w:eastAsia="仿宋" w:hAnsi="仿宋" w:cs="仿宋" w:hint="eastAsia"/>
          <w:sz w:val="32"/>
          <w:szCs w:val="32"/>
        </w:rPr>
        <w:t>参会回执</w:t>
      </w:r>
    </w:p>
    <w:p w:rsidR="00C25B69" w:rsidRDefault="00C25B69" w:rsidP="00C25B69">
      <w:pPr>
        <w:jc w:val="center"/>
        <w:rPr>
          <w:rFonts w:ascii="仿宋" w:eastAsia="仿宋" w:hAnsi="仿宋" w:cs="仿宋" w:hint="eastAsia"/>
          <w:sz w:val="32"/>
          <w:szCs w:val="32"/>
        </w:rPr>
      </w:pPr>
    </w:p>
    <w:tbl>
      <w:tblPr>
        <w:tblStyle w:val="a4"/>
        <w:tblW w:w="0" w:type="auto"/>
        <w:jc w:val="center"/>
        <w:tblLook w:val="04A0" w:firstRow="1" w:lastRow="0" w:firstColumn="1" w:lastColumn="0" w:noHBand="0" w:noVBand="1"/>
      </w:tblPr>
      <w:tblGrid>
        <w:gridCol w:w="2130"/>
        <w:gridCol w:w="2130"/>
        <w:gridCol w:w="2131"/>
        <w:gridCol w:w="2131"/>
      </w:tblGrid>
      <w:tr w:rsidR="00C25B69" w:rsidTr="00C25B69">
        <w:trPr>
          <w:jc w:val="center"/>
        </w:trPr>
        <w:tc>
          <w:tcPr>
            <w:tcW w:w="2130" w:type="dxa"/>
          </w:tcPr>
          <w:p w:rsidR="00C25B69" w:rsidRDefault="00C25B69" w:rsidP="00C25B69">
            <w:pPr>
              <w:jc w:val="center"/>
              <w:rPr>
                <w:rFonts w:ascii="仿宋" w:eastAsia="仿宋" w:hAnsi="仿宋" w:cs="仿宋" w:hint="eastAsia"/>
                <w:sz w:val="32"/>
                <w:szCs w:val="32"/>
              </w:rPr>
            </w:pPr>
            <w:r>
              <w:rPr>
                <w:rFonts w:ascii="仿宋" w:eastAsia="仿宋" w:hAnsi="仿宋" w:cs="仿宋" w:hint="eastAsia"/>
                <w:sz w:val="32"/>
                <w:szCs w:val="32"/>
              </w:rPr>
              <w:t>单位</w:t>
            </w:r>
          </w:p>
        </w:tc>
        <w:tc>
          <w:tcPr>
            <w:tcW w:w="2130" w:type="dxa"/>
          </w:tcPr>
          <w:p w:rsidR="00C25B69" w:rsidRDefault="00C25B69" w:rsidP="00C25B69">
            <w:pPr>
              <w:jc w:val="center"/>
              <w:rPr>
                <w:rFonts w:ascii="仿宋" w:eastAsia="仿宋" w:hAnsi="仿宋" w:cs="仿宋" w:hint="eastAsia"/>
                <w:sz w:val="32"/>
                <w:szCs w:val="32"/>
              </w:rPr>
            </w:pPr>
            <w:r>
              <w:rPr>
                <w:rFonts w:ascii="仿宋" w:eastAsia="仿宋" w:hAnsi="仿宋" w:cs="仿宋" w:hint="eastAsia"/>
                <w:sz w:val="32"/>
                <w:szCs w:val="32"/>
              </w:rPr>
              <w:t>参会人员</w:t>
            </w:r>
          </w:p>
        </w:tc>
        <w:tc>
          <w:tcPr>
            <w:tcW w:w="2131" w:type="dxa"/>
          </w:tcPr>
          <w:p w:rsidR="00C25B69" w:rsidRDefault="00C25B69" w:rsidP="00C25B69">
            <w:pPr>
              <w:jc w:val="center"/>
              <w:rPr>
                <w:rFonts w:ascii="仿宋" w:eastAsia="仿宋" w:hAnsi="仿宋" w:cs="仿宋" w:hint="eastAsia"/>
                <w:sz w:val="32"/>
                <w:szCs w:val="32"/>
              </w:rPr>
            </w:pPr>
            <w:r>
              <w:rPr>
                <w:rFonts w:ascii="仿宋" w:eastAsia="仿宋" w:hAnsi="仿宋" w:cs="仿宋" w:hint="eastAsia"/>
                <w:sz w:val="32"/>
                <w:szCs w:val="32"/>
              </w:rPr>
              <w:t>职务</w:t>
            </w:r>
          </w:p>
        </w:tc>
        <w:tc>
          <w:tcPr>
            <w:tcW w:w="2131" w:type="dxa"/>
          </w:tcPr>
          <w:p w:rsidR="00C25B69" w:rsidRDefault="00C25B69" w:rsidP="00C25B69">
            <w:pPr>
              <w:jc w:val="center"/>
              <w:rPr>
                <w:rFonts w:ascii="仿宋" w:eastAsia="仿宋" w:hAnsi="仿宋" w:cs="仿宋" w:hint="eastAsia"/>
                <w:sz w:val="32"/>
                <w:szCs w:val="32"/>
              </w:rPr>
            </w:pPr>
            <w:r>
              <w:rPr>
                <w:rFonts w:ascii="仿宋" w:eastAsia="仿宋" w:hAnsi="仿宋" w:cs="仿宋" w:hint="eastAsia"/>
                <w:sz w:val="32"/>
                <w:szCs w:val="32"/>
              </w:rPr>
              <w:t>联系电话</w:t>
            </w:r>
          </w:p>
        </w:tc>
      </w:tr>
      <w:tr w:rsidR="00C25B69" w:rsidTr="00C25B69">
        <w:trPr>
          <w:jc w:val="center"/>
        </w:trPr>
        <w:tc>
          <w:tcPr>
            <w:tcW w:w="2130" w:type="dxa"/>
          </w:tcPr>
          <w:p w:rsidR="00C25B69" w:rsidRDefault="00C25B69" w:rsidP="00C25B69">
            <w:pPr>
              <w:jc w:val="center"/>
              <w:rPr>
                <w:rFonts w:ascii="仿宋" w:eastAsia="仿宋" w:hAnsi="仿宋" w:cs="仿宋" w:hint="eastAsia"/>
                <w:sz w:val="32"/>
                <w:szCs w:val="32"/>
              </w:rPr>
            </w:pPr>
          </w:p>
        </w:tc>
        <w:tc>
          <w:tcPr>
            <w:tcW w:w="2130"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r>
      <w:tr w:rsidR="00C25B69" w:rsidTr="00C25B69">
        <w:trPr>
          <w:jc w:val="center"/>
        </w:trPr>
        <w:tc>
          <w:tcPr>
            <w:tcW w:w="2130" w:type="dxa"/>
          </w:tcPr>
          <w:p w:rsidR="00C25B69" w:rsidRDefault="00C25B69" w:rsidP="00C25B69">
            <w:pPr>
              <w:jc w:val="center"/>
              <w:rPr>
                <w:rFonts w:ascii="仿宋" w:eastAsia="仿宋" w:hAnsi="仿宋" w:cs="仿宋" w:hint="eastAsia"/>
                <w:sz w:val="32"/>
                <w:szCs w:val="32"/>
              </w:rPr>
            </w:pPr>
          </w:p>
        </w:tc>
        <w:tc>
          <w:tcPr>
            <w:tcW w:w="2130"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r>
      <w:tr w:rsidR="00C25B69" w:rsidTr="00C25B69">
        <w:trPr>
          <w:jc w:val="center"/>
        </w:trPr>
        <w:tc>
          <w:tcPr>
            <w:tcW w:w="2130" w:type="dxa"/>
          </w:tcPr>
          <w:p w:rsidR="00C25B69" w:rsidRDefault="00C25B69" w:rsidP="00C25B69">
            <w:pPr>
              <w:jc w:val="center"/>
              <w:rPr>
                <w:rFonts w:ascii="仿宋" w:eastAsia="仿宋" w:hAnsi="仿宋" w:cs="仿宋" w:hint="eastAsia"/>
                <w:sz w:val="32"/>
                <w:szCs w:val="32"/>
              </w:rPr>
            </w:pPr>
          </w:p>
        </w:tc>
        <w:tc>
          <w:tcPr>
            <w:tcW w:w="2130"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r>
      <w:tr w:rsidR="00C25B69" w:rsidTr="00C25B69">
        <w:trPr>
          <w:jc w:val="center"/>
        </w:trPr>
        <w:tc>
          <w:tcPr>
            <w:tcW w:w="2130" w:type="dxa"/>
          </w:tcPr>
          <w:p w:rsidR="00C25B69" w:rsidRDefault="00C25B69" w:rsidP="00C25B69">
            <w:pPr>
              <w:jc w:val="center"/>
              <w:rPr>
                <w:rFonts w:ascii="仿宋" w:eastAsia="仿宋" w:hAnsi="仿宋" w:cs="仿宋" w:hint="eastAsia"/>
                <w:sz w:val="32"/>
                <w:szCs w:val="32"/>
              </w:rPr>
            </w:pPr>
          </w:p>
        </w:tc>
        <w:tc>
          <w:tcPr>
            <w:tcW w:w="2130"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c>
          <w:tcPr>
            <w:tcW w:w="2131" w:type="dxa"/>
          </w:tcPr>
          <w:p w:rsidR="00C25B69" w:rsidRDefault="00C25B69" w:rsidP="00C25B69">
            <w:pPr>
              <w:jc w:val="center"/>
              <w:rPr>
                <w:rFonts w:ascii="仿宋" w:eastAsia="仿宋" w:hAnsi="仿宋" w:cs="仿宋" w:hint="eastAsia"/>
                <w:sz w:val="32"/>
                <w:szCs w:val="32"/>
              </w:rPr>
            </w:pPr>
          </w:p>
        </w:tc>
      </w:tr>
    </w:tbl>
    <w:p w:rsidR="00C25B69" w:rsidRDefault="00C25B69" w:rsidP="00C25B69">
      <w:pPr>
        <w:rPr>
          <w:rFonts w:ascii="仿宋" w:eastAsia="仿宋" w:hAnsi="仿宋" w:cs="仿宋" w:hint="eastAsia"/>
          <w:sz w:val="32"/>
          <w:szCs w:val="32"/>
        </w:rPr>
      </w:pPr>
    </w:p>
    <w:sectPr w:rsidR="00C25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425"/>
    <w:rsid w:val="000F2425"/>
    <w:rsid w:val="00C25B69"/>
    <w:rsid w:val="00EB1393"/>
    <w:rsid w:val="5CAC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C9CA20-735F-429B-826A-F5C1C70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C25B69"/>
    <w:pPr>
      <w:ind w:leftChars="2500" w:left="100"/>
    </w:pPr>
  </w:style>
  <w:style w:type="character" w:customStyle="1" w:styleId="Char">
    <w:name w:val="日期 Char"/>
    <w:basedOn w:val="a0"/>
    <w:link w:val="a3"/>
    <w:rsid w:val="00C25B69"/>
    <w:rPr>
      <w:kern w:val="2"/>
      <w:sz w:val="21"/>
      <w:szCs w:val="24"/>
    </w:rPr>
  </w:style>
  <w:style w:type="table" w:styleId="a4">
    <w:name w:val="Table Grid"/>
    <w:basedOn w:val="a1"/>
    <w:unhideWhenUsed/>
    <w:rsid w:val="00C25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rsid w:val="00EB1393"/>
    <w:rPr>
      <w:sz w:val="18"/>
      <w:szCs w:val="18"/>
    </w:rPr>
  </w:style>
  <w:style w:type="character" w:customStyle="1" w:styleId="Char0">
    <w:name w:val="批注框文本 Char"/>
    <w:basedOn w:val="a0"/>
    <w:link w:val="a5"/>
    <w:rsid w:val="00EB13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Words>
  <Characters>166</Characters>
  <Application>Microsoft Office Word</Application>
  <DocSecurity>0</DocSecurity>
  <Lines>1</Lines>
  <Paragraphs>1</Paragraphs>
  <ScaleCrop>false</ScaleCrop>
  <Company>Microsoft</Company>
  <LinksUpToDate>false</LinksUpToDate>
  <CharactersWithSpaces>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2020-04-03T07:00:00Z</cp:lastPrinted>
  <dcterms:created xsi:type="dcterms:W3CDTF">2014-10-29T12:08:00Z</dcterms:created>
  <dcterms:modified xsi:type="dcterms:W3CDTF">2020-04-03T07:04:00Z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